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0571A4" w:rsidP="007B175A">
      <w:pPr>
        <w:rPr>
          <w:b/>
          <w:lang w:val="pt-BR"/>
        </w:rPr>
      </w:pPr>
      <w:r>
        <w:rPr>
          <w:b/>
          <w:lang w:val="pt-BR"/>
        </w:rPr>
        <w:t>PORTARIA Nº: 006</w:t>
      </w:r>
      <w:r w:rsidR="007B175A">
        <w:rPr>
          <w:b/>
          <w:lang w:val="pt-BR"/>
        </w:rPr>
        <w:t>/202</w:t>
      </w:r>
      <w:r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182773" w:rsidRDefault="00182773" w:rsidP="007B175A">
      <w:pPr>
        <w:spacing w:line="360" w:lineRule="auto"/>
        <w:jc w:val="both"/>
        <w:rPr>
          <w:lang w:val="pt-BR"/>
        </w:rPr>
      </w:pPr>
    </w:p>
    <w:p w:rsidR="00182773" w:rsidRDefault="00182773" w:rsidP="00182773">
      <w:pPr>
        <w:spacing w:line="360" w:lineRule="auto"/>
        <w:ind w:firstLine="1418"/>
        <w:jc w:val="both"/>
        <w:rPr>
          <w:lang w:val="pt-BR"/>
        </w:rPr>
      </w:pPr>
      <w:r>
        <w:rPr>
          <w:lang w:val="pt-BR"/>
        </w:rPr>
        <w:t>Considerando a necessidade junto ao Banco do Brasil do Secretário Municipal de Tributos e Finanças e da Prefeita Constitucional realizar operações, transações e atividades afins em nome do Município de Frutuoso Gomes/RN;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186F72" w:rsidRDefault="007B175A" w:rsidP="007B175A">
      <w:pPr>
        <w:jc w:val="both"/>
        <w:rPr>
          <w:lang w:val="pt-BR"/>
        </w:rPr>
      </w:pPr>
      <w:r w:rsidRPr="00186F72">
        <w:rPr>
          <w:b/>
          <w:lang w:val="pt-BR"/>
        </w:rPr>
        <w:t>Art. 1º</w:t>
      </w:r>
      <w:r w:rsidRPr="00186F72">
        <w:rPr>
          <w:lang w:val="pt-BR"/>
        </w:rPr>
        <w:t xml:space="preserve">. </w:t>
      </w:r>
      <w:r w:rsidR="00810D65" w:rsidRPr="00186F72">
        <w:rPr>
          <w:lang w:val="pt-BR"/>
        </w:rPr>
        <w:t>Autorizar a</w:t>
      </w:r>
      <w:r w:rsidR="001A7A3A">
        <w:rPr>
          <w:lang w:val="pt-BR"/>
        </w:rPr>
        <w:t xml:space="preserve"> Secretária Municipal de Saúde</w:t>
      </w:r>
      <w:r w:rsidR="00182773" w:rsidRPr="00186F72">
        <w:rPr>
          <w:lang w:val="pt-BR"/>
        </w:rPr>
        <w:t xml:space="preserve">, </w:t>
      </w:r>
      <w:r w:rsidR="000571A4">
        <w:rPr>
          <w:b/>
          <w:lang w:val="pt-BR"/>
        </w:rPr>
        <w:t>Maria Madalena Paulo Torres</w:t>
      </w:r>
      <w:r w:rsidR="00182773" w:rsidRPr="00186F72">
        <w:rPr>
          <w:lang w:val="pt-BR"/>
        </w:rPr>
        <w:t>, brasileir</w:t>
      </w:r>
      <w:r w:rsidR="00810D65" w:rsidRPr="00186F72">
        <w:rPr>
          <w:lang w:val="pt-BR"/>
        </w:rPr>
        <w:t>a</w:t>
      </w:r>
      <w:r w:rsidR="000571A4">
        <w:rPr>
          <w:lang w:val="pt-BR"/>
        </w:rPr>
        <w:t>, casada</w:t>
      </w:r>
      <w:r w:rsidR="00182773" w:rsidRPr="00186F72">
        <w:rPr>
          <w:lang w:val="pt-BR"/>
        </w:rPr>
        <w:t>, ins</w:t>
      </w:r>
      <w:r w:rsidR="007A5D32">
        <w:rPr>
          <w:lang w:val="pt-BR"/>
        </w:rPr>
        <w:t>crita</w:t>
      </w:r>
      <w:r w:rsidR="000571A4">
        <w:rPr>
          <w:lang w:val="pt-BR"/>
        </w:rPr>
        <w:t xml:space="preserve"> no CPF/MF nº 903.657.044-15</w:t>
      </w:r>
      <w:r w:rsidR="00656538">
        <w:rPr>
          <w:lang w:val="pt-BR"/>
        </w:rPr>
        <w:t xml:space="preserve"> e portador</w:t>
      </w:r>
      <w:r w:rsidR="007A5D32">
        <w:rPr>
          <w:lang w:val="pt-BR"/>
        </w:rPr>
        <w:t>a</w:t>
      </w:r>
      <w:r w:rsidR="000571A4">
        <w:rPr>
          <w:lang w:val="pt-BR"/>
        </w:rPr>
        <w:t xml:space="preserve"> do RG nº 1.271.650</w:t>
      </w:r>
      <w:r w:rsidR="001A7A3A">
        <w:rPr>
          <w:lang w:val="pt-BR"/>
        </w:rPr>
        <w:t>, residente e domiciliada</w:t>
      </w:r>
      <w:r w:rsidR="00182773" w:rsidRPr="00186F72">
        <w:rPr>
          <w:lang w:val="pt-BR"/>
        </w:rPr>
        <w:t xml:space="preserve"> na Ru</w:t>
      </w:r>
      <w:r w:rsidR="000571A4">
        <w:rPr>
          <w:lang w:val="pt-BR"/>
        </w:rPr>
        <w:t>a José Carlos, nº 190</w:t>
      </w:r>
      <w:r w:rsidR="00182773" w:rsidRPr="00186F72">
        <w:rPr>
          <w:lang w:val="pt-BR"/>
        </w:rPr>
        <w:t>, cent</w:t>
      </w:r>
      <w:r w:rsidR="007A5D32">
        <w:rPr>
          <w:lang w:val="pt-BR"/>
        </w:rPr>
        <w:t>r</w:t>
      </w:r>
      <w:r w:rsidR="00182773" w:rsidRPr="00186F72">
        <w:rPr>
          <w:lang w:val="pt-BR"/>
        </w:rPr>
        <w:t xml:space="preserve">o, Frutuoso Gomes/RN, realizar, </w:t>
      </w:r>
      <w:r w:rsidR="00182773" w:rsidRPr="00186F72">
        <w:rPr>
          <w:b/>
          <w:lang w:val="pt-BR"/>
        </w:rPr>
        <w:t>em conjunto</w:t>
      </w:r>
      <w:r w:rsidR="00182773" w:rsidRPr="00186F72">
        <w:rPr>
          <w:lang w:val="pt-BR"/>
        </w:rPr>
        <w:t xml:space="preserve"> com a Prefeita Constitucional de Frutuoso Gomes/RN </w:t>
      </w:r>
      <w:proofErr w:type="spellStart"/>
      <w:r w:rsidR="00182773" w:rsidRPr="00186F72">
        <w:rPr>
          <w:b/>
          <w:lang w:val="pt-BR"/>
        </w:rPr>
        <w:t>Jandiara</w:t>
      </w:r>
      <w:proofErr w:type="spellEnd"/>
      <w:r w:rsidR="00182773" w:rsidRPr="00186F72">
        <w:rPr>
          <w:b/>
          <w:lang w:val="pt-BR"/>
        </w:rPr>
        <w:t xml:space="preserve"> </w:t>
      </w:r>
      <w:proofErr w:type="spellStart"/>
      <w:r w:rsidR="00182773" w:rsidRPr="00186F72">
        <w:rPr>
          <w:b/>
          <w:lang w:val="pt-BR"/>
        </w:rPr>
        <w:t>Sinara</w:t>
      </w:r>
      <w:proofErr w:type="spellEnd"/>
      <w:r w:rsidR="00182773" w:rsidRPr="00186F72">
        <w:rPr>
          <w:b/>
          <w:lang w:val="pt-BR"/>
        </w:rPr>
        <w:t xml:space="preserve"> Jácome Cavalcante</w:t>
      </w:r>
      <w:r w:rsidR="00182773" w:rsidRPr="00186F72">
        <w:rPr>
          <w:lang w:val="pt-BR"/>
        </w:rPr>
        <w:t xml:space="preserve">, junto ao Banco do Brasil S.A., </w:t>
      </w:r>
      <w:r w:rsidR="00186F72" w:rsidRPr="00186F72">
        <w:rPr>
          <w:rFonts w:ascii="Cambria" w:hAnsi="Cambria" w:cs="Cambria"/>
        </w:rPr>
        <w:t xml:space="preserve">a </w:t>
      </w:r>
      <w:proofErr w:type="spellStart"/>
      <w:r w:rsidR="00186F72" w:rsidRPr="00186F72">
        <w:rPr>
          <w:rFonts w:ascii="Cambria" w:hAnsi="Cambria" w:cs="Cambria"/>
        </w:rPr>
        <w:t>movimentação</w:t>
      </w:r>
      <w:proofErr w:type="spellEnd"/>
      <w:r w:rsidR="00186F72" w:rsidRPr="00186F72">
        <w:rPr>
          <w:rFonts w:ascii="Cambria" w:hAnsi="Cambria" w:cs="Cambria"/>
        </w:rPr>
        <w:t xml:space="preserve"> da </w:t>
      </w:r>
      <w:proofErr w:type="spellStart"/>
      <w:r w:rsidR="00186F72" w:rsidRPr="00186F72">
        <w:rPr>
          <w:rFonts w:ascii="Cambria" w:hAnsi="Cambria" w:cs="Cambria"/>
        </w:rPr>
        <w:t>conta</w:t>
      </w:r>
      <w:proofErr w:type="spellEnd"/>
      <w:r w:rsidR="00186F72" w:rsidRPr="00186F72">
        <w:rPr>
          <w:rFonts w:ascii="Cambria" w:hAnsi="Cambria" w:cs="Cambria"/>
        </w:rPr>
        <w:t xml:space="preserve"> </w:t>
      </w:r>
      <w:proofErr w:type="spellStart"/>
      <w:r w:rsidR="00186F72" w:rsidRPr="00186F72">
        <w:rPr>
          <w:rFonts w:ascii="Cambria" w:hAnsi="Cambria" w:cs="Cambria"/>
        </w:rPr>
        <w:t>corrente</w:t>
      </w:r>
      <w:proofErr w:type="spellEnd"/>
      <w:r w:rsidR="00186F72" w:rsidRPr="00186F72">
        <w:rPr>
          <w:rFonts w:ascii="Cambria" w:hAnsi="Cambria" w:cs="Cambria"/>
        </w:rPr>
        <w:t xml:space="preserve"> </w:t>
      </w:r>
      <w:r w:rsidR="001A7A3A">
        <w:rPr>
          <w:rFonts w:ascii="Cambria" w:hAnsi="Cambria" w:cs="Cambria"/>
        </w:rPr>
        <w:t xml:space="preserve">do Fundo Municipal de </w:t>
      </w:r>
      <w:proofErr w:type="spellStart"/>
      <w:r w:rsidR="001A7A3A">
        <w:rPr>
          <w:rFonts w:ascii="Cambria" w:hAnsi="Cambria" w:cs="Cambria"/>
        </w:rPr>
        <w:t>Saúde</w:t>
      </w:r>
      <w:proofErr w:type="spellEnd"/>
      <w:r w:rsidR="00186F72" w:rsidRPr="00186F72">
        <w:rPr>
          <w:rFonts w:ascii="Cambria" w:hAnsi="Cambria" w:cs="Cambria"/>
        </w:rPr>
        <w:t xml:space="preserve"> do </w:t>
      </w:r>
      <w:proofErr w:type="spellStart"/>
      <w:r w:rsidR="00186F72" w:rsidRPr="00186F72">
        <w:rPr>
          <w:rFonts w:ascii="Cambria" w:hAnsi="Cambria" w:cs="Cambria"/>
        </w:rPr>
        <w:t>Municíp</w:t>
      </w:r>
      <w:r w:rsidR="001A7A3A">
        <w:rPr>
          <w:rFonts w:ascii="Cambria" w:hAnsi="Cambria" w:cs="Cambria"/>
        </w:rPr>
        <w:t>io</w:t>
      </w:r>
      <w:proofErr w:type="spellEnd"/>
      <w:r w:rsidR="001A7A3A">
        <w:rPr>
          <w:rFonts w:ascii="Cambria" w:hAnsi="Cambria" w:cs="Cambria"/>
        </w:rPr>
        <w:t xml:space="preserve"> de </w:t>
      </w:r>
      <w:proofErr w:type="spellStart"/>
      <w:r w:rsidR="001A7A3A">
        <w:rPr>
          <w:rFonts w:ascii="Cambria" w:hAnsi="Cambria" w:cs="Cambria"/>
        </w:rPr>
        <w:t>Frutuoso</w:t>
      </w:r>
      <w:proofErr w:type="spellEnd"/>
      <w:r w:rsidR="001A7A3A">
        <w:rPr>
          <w:rFonts w:ascii="Cambria" w:hAnsi="Cambria" w:cs="Cambria"/>
        </w:rPr>
        <w:t xml:space="preserve"> Gomes-RN, CNPJ 11.313.547/0001-63</w:t>
      </w:r>
      <w:r w:rsidR="00182773" w:rsidRPr="00186F72">
        <w:rPr>
          <w:lang w:val="pt-BR"/>
        </w:rPr>
        <w:t xml:space="preserve">, com poderes para emitir cheques, abrir contas, solicitar saldos, extratos e </w:t>
      </w:r>
      <w:r w:rsidR="00B9133D" w:rsidRPr="00186F72">
        <w:rPr>
          <w:lang w:val="pt-BR"/>
        </w:rPr>
        <w:t>comprovantes, solicitar saldos/extratos de investimentos</w:t>
      </w:r>
      <w:r w:rsidR="00182773" w:rsidRPr="00186F72">
        <w:rPr>
          <w:lang w:val="pt-BR"/>
        </w:rPr>
        <w:t>,</w:t>
      </w:r>
      <w:r w:rsidR="00B9133D" w:rsidRPr="00186F72">
        <w:rPr>
          <w:lang w:val="pt-BR"/>
        </w:rPr>
        <w:t xml:space="preserve"> requisitar talonários de cheques, endossar cheques,</w:t>
      </w:r>
      <w:r w:rsidR="00182773" w:rsidRPr="00186F72">
        <w:rPr>
          <w:lang w:val="pt-BR"/>
        </w:rPr>
        <w:t xml:space="preserve"> sustar/contra ordenar cheques, </w:t>
      </w:r>
      <w:r w:rsidR="00B9133D" w:rsidRPr="00186F72">
        <w:rPr>
          <w:lang w:val="pt-BR"/>
        </w:rPr>
        <w:t>cancelar cheques, baixar cheques, efetuar pagamentos por meio eletrônico, efetuar transferência por meio eletrônico, liberar arquivos de pagamento no Gerenciador Financeiro, efetuar transferência para a mesma titularidade – meio eletrônico, encerrar contas, efetuar resgates/aplicações financeiras, solicitar saldos/extratos de investimentos e emitir comprovantes.</w:t>
      </w: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ind w:firstLine="708"/>
        <w:jc w:val="both"/>
        <w:rPr>
          <w:lang w:val="pt-BR"/>
        </w:rPr>
      </w:pPr>
      <w:r w:rsidRPr="00186F72">
        <w:rPr>
          <w:b/>
          <w:lang w:val="pt-BR"/>
        </w:rPr>
        <w:t>Art. 2º</w:t>
      </w:r>
      <w:r w:rsidRPr="00186F72">
        <w:rPr>
          <w:lang w:val="pt-BR"/>
        </w:rPr>
        <w:t>. Esta portaria entrará em vigor na data de sua publicação</w:t>
      </w:r>
      <w:r w:rsidR="00B9133D" w:rsidRPr="00186F72">
        <w:rPr>
          <w:lang w:val="pt-BR"/>
        </w:rPr>
        <w:t xml:space="preserve"> oficial</w:t>
      </w:r>
      <w:r w:rsidRPr="00186F72">
        <w:rPr>
          <w:lang w:val="pt-BR"/>
        </w:rPr>
        <w:t>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 xml:space="preserve"> </w:t>
      </w:r>
      <w:r w:rsidRPr="00186F72">
        <w:rPr>
          <w:lang w:val="pt-BR"/>
        </w:rPr>
        <w:tab/>
      </w:r>
      <w:r w:rsidRPr="00186F72">
        <w:rPr>
          <w:b/>
          <w:lang w:val="pt-BR"/>
        </w:rPr>
        <w:t>Art. 3º</w:t>
      </w:r>
      <w:r w:rsidRPr="00186F72">
        <w:rPr>
          <w:lang w:val="pt-BR"/>
        </w:rPr>
        <w:t>. Revogam-se as disposições em contrário.</w:t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</w:r>
    </w:p>
    <w:p w:rsidR="007B175A" w:rsidRPr="00186F72" w:rsidRDefault="007B175A" w:rsidP="007B175A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ab/>
      </w:r>
      <w:r w:rsidRPr="00186F72">
        <w:rPr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0571A4">
        <w:rPr>
          <w:lang w:val="pt-BR"/>
        </w:rPr>
        <w:t>unicipal de Frutuoso Gomes, em 04 de janeiro</w:t>
      </w:r>
      <w:r>
        <w:rPr>
          <w:lang w:val="pt-BR"/>
        </w:rPr>
        <w:t xml:space="preserve"> de 202</w:t>
      </w:r>
      <w:r w:rsidR="000571A4">
        <w:rPr>
          <w:lang w:val="pt-BR"/>
        </w:rPr>
        <w:t>2</w:t>
      </w:r>
      <w:bookmarkStart w:id="0" w:name="_GoBack"/>
      <w:bookmarkEnd w:id="0"/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F753C4" w:rsidRPr="00186F72" w:rsidRDefault="007B175A" w:rsidP="00186F72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186F72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8CB" w:rsidRDefault="00F508CB" w:rsidP="007A064E">
      <w:r>
        <w:separator/>
      </w:r>
    </w:p>
  </w:endnote>
  <w:endnote w:type="continuationSeparator" w:id="0">
    <w:p w:rsidR="00F508CB" w:rsidRDefault="00F508CB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8CB" w:rsidRDefault="00F508CB" w:rsidP="007A064E">
      <w:r>
        <w:separator/>
      </w:r>
    </w:p>
  </w:footnote>
  <w:footnote w:type="continuationSeparator" w:id="0">
    <w:p w:rsidR="00F508CB" w:rsidRDefault="00F508CB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571A4"/>
    <w:rsid w:val="000A0BAE"/>
    <w:rsid w:val="000C0C52"/>
    <w:rsid w:val="000D2D03"/>
    <w:rsid w:val="000F4900"/>
    <w:rsid w:val="001274C9"/>
    <w:rsid w:val="00182773"/>
    <w:rsid w:val="00186F72"/>
    <w:rsid w:val="001A7A3A"/>
    <w:rsid w:val="001B2A2C"/>
    <w:rsid w:val="001B47CE"/>
    <w:rsid w:val="001C6407"/>
    <w:rsid w:val="001E2864"/>
    <w:rsid w:val="001F2BAE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D3A97"/>
    <w:rsid w:val="005E0112"/>
    <w:rsid w:val="005F5C6F"/>
    <w:rsid w:val="0060784B"/>
    <w:rsid w:val="00656538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A5D32"/>
    <w:rsid w:val="007B175A"/>
    <w:rsid w:val="007B4B9A"/>
    <w:rsid w:val="00804A7C"/>
    <w:rsid w:val="00810D65"/>
    <w:rsid w:val="00817613"/>
    <w:rsid w:val="0082003B"/>
    <w:rsid w:val="008265ED"/>
    <w:rsid w:val="0083188C"/>
    <w:rsid w:val="00877D4A"/>
    <w:rsid w:val="00937E10"/>
    <w:rsid w:val="00944627"/>
    <w:rsid w:val="00946768"/>
    <w:rsid w:val="009874AF"/>
    <w:rsid w:val="009A0150"/>
    <w:rsid w:val="009B3BDB"/>
    <w:rsid w:val="009D7134"/>
    <w:rsid w:val="00A34260"/>
    <w:rsid w:val="00A344C7"/>
    <w:rsid w:val="00A82392"/>
    <w:rsid w:val="00A91C23"/>
    <w:rsid w:val="00B515C8"/>
    <w:rsid w:val="00B70EF4"/>
    <w:rsid w:val="00B9133D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C03D1"/>
    <w:rsid w:val="00DD36BE"/>
    <w:rsid w:val="00DE064A"/>
    <w:rsid w:val="00DE41D8"/>
    <w:rsid w:val="00E074BA"/>
    <w:rsid w:val="00E115B3"/>
    <w:rsid w:val="00E31FAD"/>
    <w:rsid w:val="00E53095"/>
    <w:rsid w:val="00E566E8"/>
    <w:rsid w:val="00E8733A"/>
    <w:rsid w:val="00E97456"/>
    <w:rsid w:val="00F07053"/>
    <w:rsid w:val="00F21EB0"/>
    <w:rsid w:val="00F34E4E"/>
    <w:rsid w:val="00F508CB"/>
    <w:rsid w:val="00F753C4"/>
    <w:rsid w:val="00F82DAB"/>
    <w:rsid w:val="00F904D5"/>
    <w:rsid w:val="00FB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EF901-9AAD-4416-824B-37023C589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285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76</cp:revision>
  <cp:lastPrinted>2022-01-04T12:21:00Z</cp:lastPrinted>
  <dcterms:created xsi:type="dcterms:W3CDTF">2017-05-26T11:26:00Z</dcterms:created>
  <dcterms:modified xsi:type="dcterms:W3CDTF">2022-01-04T12:22:00Z</dcterms:modified>
</cp:coreProperties>
</file>