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B62DEB" w:rsidP="007B175A">
      <w:pPr>
        <w:rPr>
          <w:b/>
          <w:lang w:val="pt-BR"/>
        </w:rPr>
      </w:pPr>
      <w:r>
        <w:rPr>
          <w:b/>
          <w:lang w:val="pt-BR"/>
        </w:rPr>
        <w:t>PORTARIA Nº: 05</w:t>
      </w:r>
      <w:r w:rsidR="00C2213F">
        <w:rPr>
          <w:b/>
          <w:lang w:val="pt-BR"/>
        </w:rPr>
        <w:t>8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94018F" w:rsidRDefault="00C2213F" w:rsidP="0094018F">
      <w:pPr>
        <w:tabs>
          <w:tab w:val="left" w:pos="405"/>
        </w:tabs>
        <w:ind w:left="3969"/>
        <w:jc w:val="both"/>
        <w:rPr>
          <w:b/>
          <w:lang w:val="pt-BR"/>
        </w:rPr>
      </w:pPr>
      <w:r>
        <w:rPr>
          <w:b/>
          <w:lang w:val="pt-BR"/>
        </w:rPr>
        <w:t xml:space="preserve"> </w:t>
      </w:r>
      <w:proofErr w:type="gramStart"/>
      <w:r>
        <w:rPr>
          <w:b/>
          <w:lang w:val="pt-BR"/>
        </w:rPr>
        <w:t xml:space="preserve">“Dispõe sobre exonerações dos servidores                              </w:t>
      </w:r>
      <w:r w:rsidR="0094018F">
        <w:rPr>
          <w:b/>
          <w:lang w:val="pt-BR"/>
        </w:rPr>
        <w:t xml:space="preserve">   </w:t>
      </w:r>
    </w:p>
    <w:p w:rsidR="00C2213F" w:rsidRDefault="0094018F" w:rsidP="0094018F">
      <w:pPr>
        <w:tabs>
          <w:tab w:val="left" w:pos="405"/>
        </w:tabs>
        <w:ind w:left="3969"/>
        <w:jc w:val="both"/>
        <w:rPr>
          <w:b/>
          <w:lang w:val="pt-BR"/>
        </w:rPr>
      </w:pPr>
      <w:proofErr w:type="gramEnd"/>
      <w:r>
        <w:rPr>
          <w:b/>
          <w:lang w:val="pt-BR"/>
        </w:rPr>
        <w:t xml:space="preserve">  </w:t>
      </w:r>
      <w:proofErr w:type="gramStart"/>
      <w:r w:rsidR="00C2213F">
        <w:rPr>
          <w:b/>
          <w:lang w:val="pt-BR"/>
        </w:rPr>
        <w:t>municipais</w:t>
      </w:r>
      <w:proofErr w:type="gramEnd"/>
      <w:r w:rsidR="00C2213F">
        <w:rPr>
          <w:b/>
          <w:lang w:val="pt-BR"/>
        </w:rPr>
        <w:t xml:space="preserve"> detentores de Cargos de Confiança e ou                 </w:t>
      </w:r>
      <w:proofErr w:type="gramStart"/>
    </w:p>
    <w:p w:rsidR="00C2213F" w:rsidRDefault="0094018F" w:rsidP="0094018F">
      <w:pPr>
        <w:tabs>
          <w:tab w:val="left" w:pos="405"/>
        </w:tabs>
        <w:ind w:left="3969"/>
        <w:jc w:val="both"/>
        <w:rPr>
          <w:b/>
          <w:lang w:val="pt-BR"/>
        </w:rPr>
      </w:pPr>
      <w:proofErr w:type="gramEnd"/>
      <w:r>
        <w:rPr>
          <w:b/>
          <w:lang w:val="pt-BR"/>
        </w:rPr>
        <w:t xml:space="preserve">  </w:t>
      </w:r>
      <w:proofErr w:type="gramStart"/>
      <w:r w:rsidR="00C2213F">
        <w:rPr>
          <w:b/>
          <w:lang w:val="pt-BR"/>
        </w:rPr>
        <w:t>em</w:t>
      </w:r>
      <w:proofErr w:type="gramEnd"/>
      <w:r w:rsidR="00C2213F">
        <w:rPr>
          <w:b/>
          <w:lang w:val="pt-BR"/>
        </w:rPr>
        <w:t xml:space="preserve"> Comissão e dá outras providências.”</w:t>
      </w:r>
    </w:p>
    <w:p w:rsidR="007B175A" w:rsidRDefault="007B175A" w:rsidP="0094018F">
      <w:pPr>
        <w:tabs>
          <w:tab w:val="left" w:pos="405"/>
        </w:tabs>
        <w:ind w:left="3969"/>
        <w:jc w:val="both"/>
        <w:rPr>
          <w:b/>
          <w:lang w:val="pt-BR"/>
        </w:rPr>
      </w:pPr>
    </w:p>
    <w:p w:rsidR="00C2213F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C2213F" w:rsidRDefault="00C2213F" w:rsidP="007B175A">
      <w:pPr>
        <w:spacing w:line="360" w:lineRule="auto"/>
        <w:jc w:val="both"/>
        <w:rPr>
          <w:lang w:val="pt-BR"/>
        </w:rPr>
      </w:pPr>
    </w:p>
    <w:p w:rsidR="00C2213F" w:rsidRPr="006E2C7D" w:rsidRDefault="00C2213F" w:rsidP="007B175A">
      <w:pPr>
        <w:spacing w:line="360" w:lineRule="auto"/>
        <w:jc w:val="both"/>
        <w:rPr>
          <w:lang w:val="pt-BR"/>
        </w:rPr>
      </w:pPr>
      <w:r>
        <w:rPr>
          <w:lang w:val="pt-BR"/>
        </w:rPr>
        <w:t xml:space="preserve">CONSIDERANDO a Lei nº 866 – 2021 </w:t>
      </w:r>
      <w:r w:rsidR="006E2C7D">
        <w:rPr>
          <w:lang w:val="pt-BR"/>
        </w:rPr>
        <w:t>–</w:t>
      </w:r>
      <w:r>
        <w:rPr>
          <w:lang w:val="pt-BR"/>
        </w:rPr>
        <w:t xml:space="preserve"> </w:t>
      </w:r>
      <w:r w:rsidR="006E2C7D">
        <w:rPr>
          <w:lang w:val="pt-BR"/>
        </w:rPr>
        <w:t xml:space="preserve">PMFG, de 13 de dezembro de 2021, que trata sobre a </w:t>
      </w:r>
      <w:proofErr w:type="spellStart"/>
      <w:r w:rsidR="006E2C7D" w:rsidRPr="006E2C7D">
        <w:t>Alteração</w:t>
      </w:r>
      <w:proofErr w:type="spellEnd"/>
      <w:r w:rsidR="006E2C7D" w:rsidRPr="006E2C7D">
        <w:t xml:space="preserve"> da Lei Municipal n. 790/2017, </w:t>
      </w:r>
      <w:proofErr w:type="spellStart"/>
      <w:r w:rsidR="006E2C7D" w:rsidRPr="006E2C7D">
        <w:t>promovendo</w:t>
      </w:r>
      <w:proofErr w:type="spellEnd"/>
      <w:r w:rsidR="006E2C7D" w:rsidRPr="006E2C7D">
        <w:t xml:space="preserve"> </w:t>
      </w:r>
      <w:proofErr w:type="spellStart"/>
      <w:r w:rsidR="006E2C7D" w:rsidRPr="006E2C7D">
        <w:t>reforma</w:t>
      </w:r>
      <w:proofErr w:type="spellEnd"/>
      <w:r w:rsidR="006E2C7D" w:rsidRPr="006E2C7D">
        <w:t xml:space="preserve"> </w:t>
      </w:r>
      <w:proofErr w:type="spellStart"/>
      <w:r w:rsidR="006E2C7D" w:rsidRPr="006E2C7D">
        <w:t>na</w:t>
      </w:r>
      <w:proofErr w:type="spellEnd"/>
      <w:r w:rsidR="006E2C7D" w:rsidRPr="006E2C7D">
        <w:t xml:space="preserve"> </w:t>
      </w:r>
      <w:proofErr w:type="spellStart"/>
      <w:r w:rsidR="006E2C7D" w:rsidRPr="006E2C7D">
        <w:t>estrutura</w:t>
      </w:r>
      <w:proofErr w:type="spellEnd"/>
      <w:r w:rsidR="006E2C7D" w:rsidRPr="006E2C7D">
        <w:t xml:space="preserve"> </w:t>
      </w:r>
      <w:proofErr w:type="spellStart"/>
      <w:r w:rsidR="006E2C7D" w:rsidRPr="006E2C7D">
        <w:t>administrativa</w:t>
      </w:r>
      <w:proofErr w:type="spellEnd"/>
      <w:r w:rsidR="006E2C7D" w:rsidRPr="006E2C7D">
        <w:t xml:space="preserve"> do </w:t>
      </w:r>
      <w:proofErr w:type="spellStart"/>
      <w:r w:rsidR="006E2C7D" w:rsidRPr="006E2C7D">
        <w:t>Poder</w:t>
      </w:r>
      <w:proofErr w:type="spellEnd"/>
      <w:r w:rsidR="006E2C7D" w:rsidRPr="006E2C7D">
        <w:t xml:space="preserve"> </w:t>
      </w:r>
      <w:proofErr w:type="spellStart"/>
      <w:r w:rsidR="006E2C7D" w:rsidRPr="006E2C7D">
        <w:t>Executivo</w:t>
      </w:r>
      <w:proofErr w:type="spellEnd"/>
      <w:r w:rsidR="006E2C7D" w:rsidRPr="006E2C7D">
        <w:t xml:space="preserve"> Municipal, com </w:t>
      </w:r>
      <w:proofErr w:type="spellStart"/>
      <w:r w:rsidR="006E2C7D" w:rsidRPr="006E2C7D">
        <w:t>adoção</w:t>
      </w:r>
      <w:proofErr w:type="spellEnd"/>
      <w:r w:rsidR="006E2C7D" w:rsidRPr="006E2C7D">
        <w:t xml:space="preserve"> de </w:t>
      </w:r>
      <w:proofErr w:type="spellStart"/>
      <w:r w:rsidR="006E2C7D" w:rsidRPr="006E2C7D">
        <w:t>novos</w:t>
      </w:r>
      <w:proofErr w:type="spellEnd"/>
      <w:r w:rsidR="006E2C7D" w:rsidRPr="006E2C7D">
        <w:t xml:space="preserve"> </w:t>
      </w:r>
      <w:proofErr w:type="spellStart"/>
      <w:r w:rsidR="006E2C7D" w:rsidRPr="006E2C7D">
        <w:t>padrões</w:t>
      </w:r>
      <w:proofErr w:type="spellEnd"/>
      <w:r w:rsidR="006E2C7D" w:rsidRPr="006E2C7D">
        <w:t xml:space="preserve"> </w:t>
      </w:r>
      <w:proofErr w:type="spellStart"/>
      <w:r w:rsidR="006E2C7D" w:rsidRPr="006E2C7D">
        <w:t>salariais</w:t>
      </w:r>
      <w:proofErr w:type="spellEnd"/>
      <w:r w:rsidR="006E2C7D" w:rsidRPr="006E2C7D">
        <w:t xml:space="preserve"> e </w:t>
      </w:r>
      <w:proofErr w:type="spellStart"/>
      <w:r w:rsidR="006E2C7D" w:rsidRPr="006E2C7D">
        <w:t>dá</w:t>
      </w:r>
      <w:proofErr w:type="spellEnd"/>
      <w:r w:rsidR="006E2C7D" w:rsidRPr="006E2C7D">
        <w:t xml:space="preserve"> </w:t>
      </w:r>
      <w:proofErr w:type="spellStart"/>
      <w:r w:rsidR="006E2C7D" w:rsidRPr="006E2C7D">
        <w:t>outras</w:t>
      </w:r>
      <w:proofErr w:type="spellEnd"/>
      <w:r w:rsidR="006E2C7D" w:rsidRPr="006E2C7D">
        <w:t xml:space="preserve"> </w:t>
      </w:r>
      <w:proofErr w:type="spellStart"/>
      <w:r w:rsidR="006E2C7D" w:rsidRPr="006E2C7D">
        <w:t>providências</w:t>
      </w:r>
      <w:proofErr w:type="spellEnd"/>
      <w:r w:rsidR="006E2C7D">
        <w:t>.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C2213F" w:rsidRDefault="007B175A" w:rsidP="00C2213F">
      <w:pPr>
        <w:ind w:firstLine="709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C2213F">
        <w:rPr>
          <w:sz w:val="22"/>
          <w:szCs w:val="22"/>
          <w:lang w:val="pt-BR"/>
        </w:rPr>
        <w:t xml:space="preserve">EXONERAR servidores municipais detentores de Cargos de Confiança e ou em Comissão do     </w:t>
      </w:r>
    </w:p>
    <w:p w:rsidR="007B175A" w:rsidRDefault="00C2213F" w:rsidP="00C2213F">
      <w:pPr>
        <w:ind w:firstLine="709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Município de Frutuoso Gomes-RN</w:t>
      </w:r>
      <w:r w:rsidR="007B175A">
        <w:rPr>
          <w:sz w:val="22"/>
          <w:szCs w:val="22"/>
          <w:lang w:val="pt-BR"/>
        </w:rPr>
        <w:t>.</w:t>
      </w:r>
    </w:p>
    <w:p w:rsidR="00C2213F" w:rsidRDefault="00C2213F" w:rsidP="00C2213F">
      <w:pPr>
        <w:ind w:firstLine="709"/>
        <w:jc w:val="both"/>
        <w:rPr>
          <w:sz w:val="22"/>
          <w:szCs w:val="22"/>
          <w:lang w:val="pt-BR"/>
        </w:rPr>
      </w:pPr>
    </w:p>
    <w:p w:rsidR="00C2213F" w:rsidRDefault="00C2213F" w:rsidP="00C2213F">
      <w:pPr>
        <w:ind w:firstLine="709"/>
        <w:jc w:val="both"/>
        <w:rPr>
          <w:sz w:val="22"/>
          <w:szCs w:val="22"/>
          <w:lang w:val="pt-BR"/>
        </w:rPr>
      </w:pPr>
      <w:r w:rsidRPr="00C2213F">
        <w:rPr>
          <w:b/>
          <w:sz w:val="22"/>
          <w:szCs w:val="22"/>
          <w:lang w:val="pt-BR"/>
        </w:rPr>
        <w:t>Art. 2º.</w:t>
      </w:r>
      <w:r>
        <w:rPr>
          <w:b/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 xml:space="preserve">No Anexo I, segue os nomes dos servidores exonerados com seus respectivos cargos, CPFs </w:t>
      </w:r>
      <w:proofErr w:type="gramStart"/>
      <w:r>
        <w:rPr>
          <w:sz w:val="22"/>
          <w:szCs w:val="22"/>
          <w:lang w:val="pt-BR"/>
        </w:rPr>
        <w:t>e</w:t>
      </w:r>
      <w:proofErr w:type="gramEnd"/>
      <w:r>
        <w:rPr>
          <w:sz w:val="22"/>
          <w:szCs w:val="22"/>
          <w:lang w:val="pt-BR"/>
        </w:rPr>
        <w:t xml:space="preserve">    </w:t>
      </w:r>
    </w:p>
    <w:p w:rsidR="00C2213F" w:rsidRPr="00C2213F" w:rsidRDefault="00C2213F" w:rsidP="00C2213F">
      <w:pPr>
        <w:ind w:firstLine="709"/>
        <w:jc w:val="both"/>
        <w:rPr>
          <w:lang w:val="pt-BR"/>
        </w:rPr>
      </w:pPr>
      <w:proofErr w:type="gramStart"/>
      <w:r>
        <w:rPr>
          <w:sz w:val="22"/>
          <w:szCs w:val="22"/>
          <w:lang w:val="pt-BR"/>
        </w:rPr>
        <w:t>símbolos</w:t>
      </w:r>
      <w:proofErr w:type="gramEnd"/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 xml:space="preserve">Art. </w:t>
      </w:r>
      <w:r w:rsidR="00C2213F">
        <w:rPr>
          <w:b/>
          <w:sz w:val="22"/>
          <w:szCs w:val="22"/>
          <w:lang w:val="pt-BR"/>
        </w:rPr>
        <w:t>3</w:t>
      </w:r>
      <w:r>
        <w:rPr>
          <w:b/>
          <w:sz w:val="22"/>
          <w:szCs w:val="22"/>
          <w:lang w:val="pt-BR"/>
        </w:rPr>
        <w:t>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 xml:space="preserve">Art. </w:t>
      </w:r>
      <w:r w:rsidR="00C2213F">
        <w:rPr>
          <w:b/>
          <w:sz w:val="22"/>
          <w:szCs w:val="22"/>
          <w:lang w:val="pt-BR"/>
        </w:rPr>
        <w:t>4</w:t>
      </w:r>
      <w:r>
        <w:rPr>
          <w:b/>
          <w:sz w:val="22"/>
          <w:szCs w:val="22"/>
          <w:lang w:val="pt-BR"/>
        </w:rPr>
        <w:t>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6E2C7D">
        <w:rPr>
          <w:lang w:val="pt-BR"/>
        </w:rPr>
        <w:t>u</w:t>
      </w:r>
      <w:r w:rsidR="007E53C7">
        <w:rPr>
          <w:lang w:val="pt-BR"/>
        </w:rPr>
        <w:t>nicipal de Frutuoso Gomes, em 30</w:t>
      </w:r>
      <w:bookmarkStart w:id="0" w:name="_GoBack"/>
      <w:bookmarkEnd w:id="0"/>
      <w:r w:rsidR="006E2C7D">
        <w:rPr>
          <w:lang w:val="pt-BR"/>
        </w:rPr>
        <w:t xml:space="preserve"> de dezembro</w:t>
      </w:r>
      <w:r>
        <w:rPr>
          <w:lang w:val="pt-BR"/>
        </w:rPr>
        <w:t xml:space="preserve">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EA7F26">
      <w:pPr>
        <w:spacing w:line="360" w:lineRule="auto"/>
        <w:rPr>
          <w:b/>
          <w:sz w:val="48"/>
          <w:szCs w:val="48"/>
          <w:lang w:val="pt-BR"/>
        </w:rPr>
      </w:pPr>
    </w:p>
    <w:sectPr w:rsidR="00F753C4" w:rsidSect="00C2213F">
      <w:headerReference w:type="default" r:id="rId9"/>
      <w:footerReference w:type="default" r:id="rId10"/>
      <w:pgSz w:w="11906" w:h="16838"/>
      <w:pgMar w:top="1702" w:right="1274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583" w:rsidRDefault="009C6583" w:rsidP="007A064E">
      <w:r>
        <w:separator/>
      </w:r>
    </w:p>
  </w:endnote>
  <w:endnote w:type="continuationSeparator" w:id="0">
    <w:p w:rsidR="009C6583" w:rsidRDefault="009C6583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013E31" wp14:editId="5EBBB52A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583" w:rsidRDefault="009C6583" w:rsidP="007A064E">
      <w:r>
        <w:separator/>
      </w:r>
    </w:p>
  </w:footnote>
  <w:footnote w:type="continuationSeparator" w:id="0">
    <w:p w:rsidR="009C6583" w:rsidRDefault="009C6583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051FC61" wp14:editId="344BE078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5DEF1D28" wp14:editId="393E5EE6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28CB6F74" wp14:editId="1F7F7D13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8" name="Imagem 8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8EE03C3" wp14:editId="5E134314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135D5"/>
    <w:rsid w:val="0023362D"/>
    <w:rsid w:val="002336CC"/>
    <w:rsid w:val="00263AEC"/>
    <w:rsid w:val="00277747"/>
    <w:rsid w:val="0028626D"/>
    <w:rsid w:val="002E517E"/>
    <w:rsid w:val="002E7C16"/>
    <w:rsid w:val="00333CF8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6E2C7D"/>
    <w:rsid w:val="00716189"/>
    <w:rsid w:val="007167EB"/>
    <w:rsid w:val="007253B0"/>
    <w:rsid w:val="0073132B"/>
    <w:rsid w:val="007A064E"/>
    <w:rsid w:val="007B175A"/>
    <w:rsid w:val="007E53C7"/>
    <w:rsid w:val="00804A7C"/>
    <w:rsid w:val="00817613"/>
    <w:rsid w:val="0082003B"/>
    <w:rsid w:val="0083188C"/>
    <w:rsid w:val="00877D4A"/>
    <w:rsid w:val="00937E10"/>
    <w:rsid w:val="0094018F"/>
    <w:rsid w:val="00944627"/>
    <w:rsid w:val="00946768"/>
    <w:rsid w:val="009874AF"/>
    <w:rsid w:val="009A0150"/>
    <w:rsid w:val="009C6583"/>
    <w:rsid w:val="009D7134"/>
    <w:rsid w:val="009E09E4"/>
    <w:rsid w:val="00A34260"/>
    <w:rsid w:val="00A344C7"/>
    <w:rsid w:val="00A82392"/>
    <w:rsid w:val="00A91C23"/>
    <w:rsid w:val="00B515C8"/>
    <w:rsid w:val="00B62DEB"/>
    <w:rsid w:val="00B70EF4"/>
    <w:rsid w:val="00BA6F9B"/>
    <w:rsid w:val="00BC0553"/>
    <w:rsid w:val="00BC6147"/>
    <w:rsid w:val="00BD2AC6"/>
    <w:rsid w:val="00BF29C1"/>
    <w:rsid w:val="00C00F41"/>
    <w:rsid w:val="00C21E6A"/>
    <w:rsid w:val="00C2213F"/>
    <w:rsid w:val="00C721FC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EA7F2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85C40-B913-41A1-A53B-9572728AA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188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68</cp:revision>
  <cp:lastPrinted>2021-12-30T13:27:00Z</cp:lastPrinted>
  <dcterms:created xsi:type="dcterms:W3CDTF">2017-05-26T11:26:00Z</dcterms:created>
  <dcterms:modified xsi:type="dcterms:W3CDTF">2021-12-30T13:27:00Z</dcterms:modified>
</cp:coreProperties>
</file>